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do wniosku o przyjęcie dziecka/ucznia do oddziału przedszkolnego przy NSP w Jezierni/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>do NSP w Jezierni</w:t>
      </w:r>
    </w:p>
    <w:p w:rsidR="002908D9" w:rsidRDefault="002908D9" w:rsidP="002908D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KLAUZULA INFORMACYJNA RODO</w:t>
      </w:r>
    </w:p>
    <w:p w:rsidR="002908D9" w:rsidRDefault="002908D9" w:rsidP="002908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13 ust. 1 i 2 rozporządzenia Parlamentu Europejskiego i Rady(UE) 2016/679 z dnia 27.04.2016 r.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sprawie ochrony osób fizycznych w związku z przetwarzaniem danych osobowych i w sprawie swobodnego przepływu takich danych oraz uchylenia dyrektywy 95/46/WE (Dz. Urz. UE L 119/1 z 04.05.2016r.) zwanego dalej RODO, Niepubliczna Szkoła Podstawowa w Jezierni informuje, że:</w:t>
      </w:r>
    </w:p>
    <w:p w:rsidR="002908D9" w:rsidRDefault="002908D9" w:rsidP="002908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Administratorem danych osobowych Pani/Pana/Państwa danych osobowych jest Fundacja „Wiedza, Edukacja, Rozwój” z siedzibą Jeziernia 110, 22-600 Tomaszów Lubelski;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Pani/Pana/Państwa dane osobowe będą przetwarzane w celu realizacji zadań </w:t>
      </w:r>
      <w:r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statutowych, zadań dydaktycznych, opiekuńczych    i wychowawczych w placówce,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wynikających z ustawy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dnia 14.12.2016 r. Prawo Oświatowe (tj. Dz. U. 2017 r.  poz. 59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zm.) oraz innych ustaw i aktów wykonawczych, na podstawie art. 6 ust. 1 lit.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b,c,f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oraz art. 9 ust.2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lit.b,f,g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RODO;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Calibri"/>
          <w:sz w:val="20"/>
          <w:szCs w:val="20"/>
          <w:lang w:eastAsia="pl-PL"/>
        </w:rPr>
        <w:t>Podstawą przetwarzania danych osobowych uczniów jest ustawa Prawo oświatowe, ustawa o systemie oświaty 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Odbiorcami Pani/Pana/Państwa danych osobowych będą podmioty upoważnione na podstawie przepisów prawa oraz z którymi zawarto umowę powierzenia danych lub na podstawie innego instrumentu prawnego;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Dane osobowe będą przechowywane zgodnie z obowiązującym terminem przechowywania dokumentacji określonym w Jednolitym Rzeczowym Wykazie Akt, w przypadku projektów unijnych zgodnie z warunkami umowy;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Posiada Pani/Pan/Państwo prawo do żądania od Administratora dostępu do danych osobowych, prawo do ich sprostowania lub ograniczenia przetwarzania;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Ma Pani/Pan/Państwo prawo wniesienia skargi do organu nadzorczego gdy uzna Pani/Pan/Państwo,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że przetwarzanie danych osobowych dotyczących Pani/Pana/Państwa narusza RODO;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Dane osobowe nie będą przekazywane do państw trzecich;</w:t>
      </w:r>
    </w:p>
    <w:p w:rsidR="002908D9" w:rsidRDefault="002908D9" w:rsidP="002908D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Podanie danych osobowych w zakresie wymaganym ustawodawstwem jest obligatoryjne. Konsekwencją niepodania danych będzie brak możliwości realizacji zadań wynikających z w/w ustaw; </w:t>
      </w:r>
    </w:p>
    <w:p w:rsidR="002908D9" w:rsidRDefault="002908D9" w:rsidP="002908D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Zapoznałem/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się: </w:t>
      </w: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Data…………………………...                                           Podpis………………………</w:t>
      </w: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08D9" w:rsidRDefault="002908D9" w:rsidP="002908D9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08D9" w:rsidRDefault="002908D9" w:rsidP="002908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08D9" w:rsidRDefault="002908D9" w:rsidP="002908D9"/>
    <w:p w:rsidR="00BF1E5F" w:rsidRDefault="00BF1E5F"/>
    <w:sectPr w:rsidR="00BF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EC"/>
    <w:rsid w:val="002908D9"/>
    <w:rsid w:val="00BF1E5F"/>
    <w:rsid w:val="00C95D49"/>
    <w:rsid w:val="00F6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3E741-268A-48C6-8DDA-10771511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D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Szkoła 4</cp:lastModifiedBy>
  <cp:revision>2</cp:revision>
  <dcterms:created xsi:type="dcterms:W3CDTF">2019-03-20T09:58:00Z</dcterms:created>
  <dcterms:modified xsi:type="dcterms:W3CDTF">2019-03-20T09:58:00Z</dcterms:modified>
</cp:coreProperties>
</file>